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17978" w14:textId="77777777" w:rsidR="00033D7E" w:rsidRPr="00033D7E" w:rsidRDefault="00033D7E" w:rsidP="00033D7E">
      <w:pPr>
        <w:rPr>
          <w:rFonts w:cstheme="minorHAnsi"/>
          <w:sz w:val="24"/>
          <w:szCs w:val="24"/>
        </w:rPr>
      </w:pPr>
      <w:r w:rsidRPr="00033D7E">
        <w:rPr>
          <w:rFonts w:cstheme="minorHAnsi"/>
          <w:sz w:val="24"/>
          <w:szCs w:val="24"/>
        </w:rPr>
        <w:t>&lt;Address, Postcode&gt;</w:t>
      </w:r>
      <w:r w:rsidRPr="00033D7E">
        <w:rPr>
          <w:rFonts w:cstheme="minorHAnsi"/>
          <w:sz w:val="24"/>
          <w:szCs w:val="24"/>
        </w:rPr>
        <w:br/>
      </w:r>
      <w:r w:rsidRPr="00033D7E">
        <w:rPr>
          <w:rFonts w:cstheme="minorHAnsi"/>
          <w:sz w:val="24"/>
          <w:szCs w:val="24"/>
        </w:rPr>
        <w:br/>
        <w:t xml:space="preserve">Dear </w:t>
      </w:r>
      <w:r w:rsidRPr="00033D7E">
        <w:rPr>
          <w:rFonts w:cstheme="minorHAnsi"/>
          <w:color w:val="FF0066"/>
          <w:sz w:val="24"/>
          <w:szCs w:val="24"/>
        </w:rPr>
        <w:t>[Title] [Surname]</w:t>
      </w:r>
      <w:r w:rsidRPr="00033D7E">
        <w:rPr>
          <w:rFonts w:cstheme="minorHAnsi"/>
          <w:sz w:val="24"/>
          <w:szCs w:val="24"/>
        </w:rPr>
        <w:t>,</w:t>
      </w:r>
    </w:p>
    <w:p w14:paraId="3F3DAE69" w14:textId="77777777" w:rsidR="00033D7E" w:rsidRPr="00033D7E" w:rsidRDefault="00033D7E" w:rsidP="00033D7E">
      <w:pPr>
        <w:pStyle w:val="Heading2"/>
        <w:rPr>
          <w:rFonts w:asciiTheme="minorHAnsi" w:hAnsiTheme="minorHAnsi" w:cstheme="minorHAnsi"/>
        </w:rPr>
      </w:pPr>
      <w:r w:rsidRPr="00033D7E">
        <w:rPr>
          <w:rFonts w:asciiTheme="minorHAnsi" w:hAnsiTheme="minorHAnsi" w:cstheme="minorHAnsi"/>
        </w:rPr>
        <w:t>Medication changes: IMPORTANT- PLEASE KEEP</w:t>
      </w:r>
    </w:p>
    <w:p w14:paraId="3C58C65D" w14:textId="77777777" w:rsidR="00033D7E" w:rsidRPr="00033D7E" w:rsidRDefault="00033D7E" w:rsidP="00033D7E">
      <w:pPr>
        <w:rPr>
          <w:rFonts w:cstheme="minorHAnsi"/>
          <w:color w:val="FF0000"/>
          <w:sz w:val="24"/>
          <w:szCs w:val="24"/>
        </w:rPr>
      </w:pPr>
      <w:r w:rsidRPr="00033D7E">
        <w:rPr>
          <w:rFonts w:cstheme="minorHAnsi"/>
          <w:sz w:val="24"/>
          <w:szCs w:val="24"/>
        </w:rPr>
        <w:t>We are writing to you because you have been referred to the NHS Low Calorie Diet Programme. On the first day you are to start the programme, the following medication changes are to be enacted…….</w:t>
      </w:r>
      <w:r w:rsidRPr="00033D7E">
        <w:rPr>
          <w:rFonts w:cstheme="minorHAnsi"/>
          <w:color w:val="FF0000"/>
          <w:sz w:val="24"/>
          <w:szCs w:val="24"/>
        </w:rPr>
        <w:t xml:space="preserve"> [Insert medication changes here]. </w:t>
      </w:r>
    </w:p>
    <w:p w14:paraId="34BEBDEB" w14:textId="77777777" w:rsidR="00033D7E" w:rsidRPr="00033D7E" w:rsidRDefault="00033D7E" w:rsidP="00033D7E">
      <w:pPr>
        <w:rPr>
          <w:rFonts w:cstheme="minorHAnsi"/>
          <w:color w:val="FF0000"/>
          <w:sz w:val="24"/>
          <w:szCs w:val="24"/>
        </w:rPr>
      </w:pPr>
    </w:p>
    <w:p w14:paraId="1488BBF0" w14:textId="77777777" w:rsidR="00033D7E" w:rsidRPr="00033D7E" w:rsidRDefault="00033D7E" w:rsidP="00033D7E">
      <w:pPr>
        <w:rPr>
          <w:rFonts w:cstheme="minorHAnsi"/>
          <w:b/>
          <w:sz w:val="24"/>
          <w:szCs w:val="24"/>
        </w:rPr>
      </w:pPr>
      <w:r w:rsidRPr="00033D7E">
        <w:rPr>
          <w:rFonts w:cstheme="minorHAnsi"/>
          <w:b/>
          <w:sz w:val="24"/>
          <w:szCs w:val="24"/>
        </w:rPr>
        <w:t xml:space="preserve">Please note, you should NOT commence taking any total diet replacement product until the required medication changes have been made. In addition, if any changes to the listed medications are made whilst you are on total diet replacement, you should discuss this with both your health care provider and your diabetes practitioner. </w:t>
      </w:r>
    </w:p>
    <w:p w14:paraId="5C9E9850" w14:textId="77777777" w:rsidR="00033D7E" w:rsidRPr="00033D7E" w:rsidRDefault="00033D7E" w:rsidP="00033D7E">
      <w:pPr>
        <w:pStyle w:val="Heading2"/>
        <w:rPr>
          <w:rFonts w:asciiTheme="minorHAnsi" w:hAnsiTheme="minorHAnsi" w:cstheme="minorHAnsi"/>
          <w:szCs w:val="24"/>
        </w:rPr>
      </w:pPr>
      <w:r w:rsidRPr="00033D7E">
        <w:rPr>
          <w:rFonts w:asciiTheme="minorHAnsi" w:hAnsiTheme="minorHAnsi" w:cstheme="minorHAnsi"/>
          <w:szCs w:val="24"/>
        </w:rPr>
        <w:t>The NHS Low Calorie Diet Programme</w:t>
      </w:r>
    </w:p>
    <w:p w14:paraId="4B4622C2" w14:textId="77777777" w:rsidR="00033D7E" w:rsidRPr="00033D7E" w:rsidRDefault="00033D7E" w:rsidP="00033D7E">
      <w:pPr>
        <w:rPr>
          <w:rFonts w:cstheme="minorHAnsi"/>
          <w:b/>
          <w:sz w:val="24"/>
          <w:szCs w:val="24"/>
        </w:rPr>
      </w:pPr>
      <w:r w:rsidRPr="00033D7E">
        <w:rPr>
          <w:rFonts w:cstheme="minorHAnsi"/>
          <w:sz w:val="24"/>
          <w:szCs w:val="24"/>
        </w:rPr>
        <w:t xml:space="preserve">A unique one-year programme combining specialist nutrition, </w:t>
      </w:r>
      <w:proofErr w:type="gramStart"/>
      <w:r w:rsidRPr="00033D7E">
        <w:rPr>
          <w:rFonts w:cstheme="minorHAnsi"/>
          <w:sz w:val="24"/>
          <w:szCs w:val="24"/>
        </w:rPr>
        <w:t>psychology</w:t>
      </w:r>
      <w:proofErr w:type="gramEnd"/>
      <w:r w:rsidRPr="00033D7E">
        <w:rPr>
          <w:rFonts w:cstheme="minorHAnsi"/>
          <w:sz w:val="24"/>
          <w:szCs w:val="24"/>
        </w:rPr>
        <w:t xml:space="preserve"> and physical activity</w:t>
      </w:r>
      <w:r w:rsidRPr="00033D7E">
        <w:rPr>
          <w:rFonts w:cstheme="minorHAnsi"/>
          <w:b/>
          <w:sz w:val="24"/>
          <w:szCs w:val="24"/>
        </w:rPr>
        <w:t xml:space="preserve"> </w:t>
      </w:r>
      <w:r w:rsidRPr="00033D7E">
        <w:rPr>
          <w:rFonts w:cstheme="minorHAnsi"/>
          <w:bCs/>
          <w:sz w:val="24"/>
          <w:szCs w:val="24"/>
        </w:rPr>
        <w:t>t</w:t>
      </w:r>
      <w:r w:rsidRPr="00033D7E">
        <w:rPr>
          <w:rFonts w:cstheme="minorHAnsi"/>
          <w:sz w:val="24"/>
          <w:szCs w:val="24"/>
        </w:rPr>
        <w:t xml:space="preserve">o support rapid weight loss and long-term behaviour change. Supported by GPs, practice nurses, diabetes practitioners, dietitians, clinical </w:t>
      </w:r>
      <w:proofErr w:type="gramStart"/>
      <w:r w:rsidRPr="00033D7E">
        <w:rPr>
          <w:rFonts w:cstheme="minorHAnsi"/>
          <w:sz w:val="24"/>
          <w:szCs w:val="24"/>
        </w:rPr>
        <w:t>psychologists</w:t>
      </w:r>
      <w:proofErr w:type="gramEnd"/>
      <w:r w:rsidRPr="00033D7E">
        <w:rPr>
          <w:rFonts w:cstheme="minorHAnsi"/>
          <w:sz w:val="24"/>
          <w:szCs w:val="24"/>
        </w:rPr>
        <w:t xml:space="preserve"> and exercise specialists  </w:t>
      </w:r>
    </w:p>
    <w:p w14:paraId="5CB04351" w14:textId="77777777" w:rsidR="00033D7E" w:rsidRPr="00033D7E" w:rsidRDefault="00033D7E" w:rsidP="00033D7E">
      <w:pPr>
        <w:pStyle w:val="Heading2"/>
        <w:rPr>
          <w:rFonts w:asciiTheme="minorHAnsi" w:hAnsiTheme="minorHAnsi" w:cstheme="minorHAnsi"/>
          <w:szCs w:val="24"/>
        </w:rPr>
      </w:pPr>
      <w:r w:rsidRPr="00033D7E">
        <w:rPr>
          <w:rFonts w:asciiTheme="minorHAnsi" w:hAnsiTheme="minorHAnsi" w:cstheme="minorHAnsi"/>
          <w:szCs w:val="24"/>
        </w:rPr>
        <w:t>How does it work? </w:t>
      </w:r>
    </w:p>
    <w:p w14:paraId="71136845" w14:textId="77777777" w:rsidR="00033D7E" w:rsidRPr="00033D7E" w:rsidRDefault="00033D7E" w:rsidP="00033D7E">
      <w:pPr>
        <w:rPr>
          <w:rFonts w:cstheme="minorHAnsi"/>
          <w:sz w:val="24"/>
          <w:szCs w:val="24"/>
        </w:rPr>
      </w:pPr>
      <w:r w:rsidRPr="00033D7E">
        <w:rPr>
          <w:rFonts w:cstheme="minorHAnsi"/>
          <w:sz w:val="24"/>
          <w:szCs w:val="24"/>
        </w:rPr>
        <w:t xml:space="preserve">12 weeks of low-calorie diet (shakes and soups) followed by reintroducing food, focusing on </w:t>
      </w:r>
      <w:proofErr w:type="gramStart"/>
      <w:r w:rsidRPr="00033D7E">
        <w:rPr>
          <w:rFonts w:cstheme="minorHAnsi"/>
          <w:sz w:val="24"/>
          <w:szCs w:val="24"/>
        </w:rPr>
        <w:t>movement</w:t>
      </w:r>
      <w:proofErr w:type="gramEnd"/>
      <w:r w:rsidRPr="00033D7E">
        <w:rPr>
          <w:rFonts w:cstheme="minorHAnsi"/>
          <w:sz w:val="24"/>
          <w:szCs w:val="24"/>
        </w:rPr>
        <w:t xml:space="preserve"> and maintaining a new healthy eating lifestyle.</w:t>
      </w:r>
    </w:p>
    <w:p w14:paraId="109403D9" w14:textId="77777777" w:rsidR="00033D7E" w:rsidRPr="00033D7E" w:rsidRDefault="00033D7E" w:rsidP="00033D7E">
      <w:pPr>
        <w:pStyle w:val="Heading2"/>
        <w:rPr>
          <w:rFonts w:asciiTheme="minorHAnsi" w:hAnsiTheme="minorHAnsi" w:cstheme="minorHAnsi"/>
          <w:szCs w:val="24"/>
        </w:rPr>
      </w:pPr>
      <w:r w:rsidRPr="00033D7E">
        <w:rPr>
          <w:rFonts w:asciiTheme="minorHAnsi" w:hAnsiTheme="minorHAnsi" w:cstheme="minorHAnsi"/>
          <w:szCs w:val="24"/>
        </w:rPr>
        <w:t>The 12-month service will include:</w:t>
      </w:r>
    </w:p>
    <w:p w14:paraId="19645B26" w14:textId="77777777" w:rsidR="00033D7E" w:rsidRPr="00033D7E" w:rsidRDefault="00033D7E" w:rsidP="00033D7E">
      <w:pPr>
        <w:rPr>
          <w:rFonts w:cstheme="minorHAnsi"/>
          <w:sz w:val="24"/>
          <w:szCs w:val="24"/>
        </w:rPr>
      </w:pPr>
      <w:r w:rsidRPr="00033D7E">
        <w:rPr>
          <w:rFonts w:cstheme="minorHAnsi"/>
          <w:sz w:val="24"/>
          <w:szCs w:val="24"/>
        </w:rPr>
        <w:t>An initial one-to-one assessment followed by 20 sessions with a diabetes practitioner as well as 26 online support modules and a Final one-to-one assessment.</w:t>
      </w:r>
    </w:p>
    <w:p w14:paraId="3A0986F0" w14:textId="77777777" w:rsidR="00033D7E" w:rsidRPr="00033D7E" w:rsidRDefault="00033D7E" w:rsidP="00033D7E">
      <w:pPr>
        <w:pStyle w:val="Heading2"/>
        <w:rPr>
          <w:rFonts w:asciiTheme="minorHAnsi" w:hAnsiTheme="minorHAnsi" w:cstheme="minorHAnsi"/>
        </w:rPr>
      </w:pPr>
      <w:r w:rsidRPr="00033D7E">
        <w:rPr>
          <w:rFonts w:asciiTheme="minorHAnsi" w:hAnsiTheme="minorHAnsi" w:cstheme="minorHAnsi"/>
        </w:rPr>
        <w:t>Find out more:</w:t>
      </w:r>
    </w:p>
    <w:p w14:paraId="1A8A7FA1" w14:textId="77777777" w:rsidR="00033D7E" w:rsidRPr="00033D7E" w:rsidRDefault="00033D7E" w:rsidP="00033D7E">
      <w:pPr>
        <w:rPr>
          <w:rFonts w:cstheme="minorHAnsi"/>
          <w:sz w:val="24"/>
          <w:szCs w:val="24"/>
        </w:rPr>
      </w:pPr>
      <w:r w:rsidRPr="00033D7E">
        <w:rPr>
          <w:rFonts w:cstheme="minorHAnsi"/>
          <w:sz w:val="24"/>
          <w:szCs w:val="24"/>
        </w:rPr>
        <w:t xml:space="preserve">For more information about the programme, please visit: </w:t>
      </w:r>
    </w:p>
    <w:p w14:paraId="7DEF6F6A" w14:textId="7304A294" w:rsidR="00033D7E" w:rsidRPr="00033D7E" w:rsidRDefault="00033D7E" w:rsidP="00033D7E">
      <w:pPr>
        <w:rPr>
          <w:rFonts w:cstheme="minorHAnsi"/>
          <w:color w:val="FF0066"/>
          <w:sz w:val="24"/>
          <w:szCs w:val="24"/>
        </w:rPr>
      </w:pPr>
      <w:hyperlink r:id="rId6" w:history="1">
        <w:r w:rsidRPr="00033D7E">
          <w:rPr>
            <w:rStyle w:val="Hyperlink"/>
            <w:rFonts w:cstheme="minorHAnsi"/>
            <w:sz w:val="24"/>
            <w:szCs w:val="24"/>
          </w:rPr>
          <w:t>https://xylahealthandwellbeing.com/our-services/diabetes-remission/nhs-low-calorie-diet/</w:t>
        </w:r>
      </w:hyperlink>
    </w:p>
    <w:p w14:paraId="47C6C37F" w14:textId="4E5715E2" w:rsidR="00033D7E" w:rsidRPr="00033D7E" w:rsidRDefault="00033D7E" w:rsidP="00033D7E">
      <w:pPr>
        <w:rPr>
          <w:rFonts w:cstheme="minorHAnsi"/>
          <w:color w:val="FF0066"/>
          <w:sz w:val="24"/>
          <w:szCs w:val="24"/>
        </w:rPr>
      </w:pPr>
      <w:r w:rsidRPr="00033D7E">
        <w:rPr>
          <w:rFonts w:cstheme="minorHAnsi"/>
          <w:color w:val="FF0066"/>
          <w:sz w:val="24"/>
          <w:szCs w:val="24"/>
        </w:rPr>
        <w:t>[Enter contact details]</w:t>
      </w:r>
    </w:p>
    <w:p w14:paraId="2F46B05C" w14:textId="77777777" w:rsidR="00033D7E" w:rsidRPr="00033D7E" w:rsidRDefault="00033D7E" w:rsidP="00033D7E">
      <w:pPr>
        <w:rPr>
          <w:rFonts w:cstheme="minorHAnsi"/>
          <w:sz w:val="24"/>
          <w:szCs w:val="24"/>
        </w:rPr>
      </w:pPr>
      <w:r w:rsidRPr="00033D7E">
        <w:rPr>
          <w:rFonts w:cstheme="minorHAnsi"/>
          <w:sz w:val="24"/>
          <w:szCs w:val="24"/>
        </w:rPr>
        <w:t>Your sincerely,</w:t>
      </w:r>
    </w:p>
    <w:p w14:paraId="45E88F5D" w14:textId="77777777" w:rsidR="00033D7E" w:rsidRPr="00033D7E" w:rsidRDefault="00033D7E" w:rsidP="00033D7E">
      <w:pPr>
        <w:rPr>
          <w:rFonts w:cstheme="minorHAnsi"/>
          <w:sz w:val="24"/>
          <w:szCs w:val="24"/>
        </w:rPr>
      </w:pPr>
      <w:r w:rsidRPr="00033D7E">
        <w:rPr>
          <w:rFonts w:cstheme="minorHAnsi"/>
          <w:color w:val="FF0066"/>
          <w:sz w:val="24"/>
          <w:szCs w:val="24"/>
        </w:rPr>
        <w:t>[Name of healthcare professional to go here]</w:t>
      </w:r>
    </w:p>
    <w:p w14:paraId="287B4F87" w14:textId="77777777" w:rsidR="00B17D6F" w:rsidRPr="00033D7E" w:rsidRDefault="00B17D6F">
      <w:pPr>
        <w:rPr>
          <w:rFonts w:cstheme="minorHAnsi"/>
        </w:rPr>
      </w:pPr>
    </w:p>
    <w:sectPr w:rsidR="00B17D6F" w:rsidRPr="00033D7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A91BC" w14:textId="77777777" w:rsidR="00033D7E" w:rsidRDefault="00033D7E" w:rsidP="00033D7E">
      <w:pPr>
        <w:spacing w:after="0" w:line="240" w:lineRule="auto"/>
      </w:pPr>
      <w:r>
        <w:separator/>
      </w:r>
    </w:p>
  </w:endnote>
  <w:endnote w:type="continuationSeparator" w:id="0">
    <w:p w14:paraId="04E94F58" w14:textId="77777777" w:rsidR="00033D7E" w:rsidRDefault="00033D7E" w:rsidP="00033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w:panose1 w:val="00000000000000000000"/>
    <w:charset w:val="00"/>
    <w:family w:val="auto"/>
    <w:pitch w:val="variable"/>
    <w:sig w:usb0="A0000A6F" w:usb1="4000205B"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5FFF7" w14:textId="5A88B5DE" w:rsidR="00033D7E" w:rsidRDefault="00033D7E">
    <w:pPr>
      <w:pStyle w:val="Footer"/>
    </w:pPr>
    <w:r>
      <w:rPr>
        <w:noProof/>
      </w:rPr>
      <w:drawing>
        <wp:anchor distT="0" distB="0" distL="114300" distR="114300" simplePos="0" relativeHeight="251661312" behindDoc="1" locked="0" layoutInCell="1" allowOverlap="1" wp14:anchorId="49B5E7CE" wp14:editId="30DD96FE">
          <wp:simplePos x="0" y="0"/>
          <wp:positionH relativeFrom="page">
            <wp:align>left</wp:align>
          </wp:positionH>
          <wp:positionV relativeFrom="paragraph">
            <wp:posOffset>-1098550</wp:posOffset>
          </wp:positionV>
          <wp:extent cx="7538635" cy="11363325"/>
          <wp:effectExtent l="0" t="0" r="5715" b="0"/>
          <wp:wrapNone/>
          <wp:docPr id="16" name="Picture 16" descr="C:\Users\zoe.jackson\Downloads\xylahealthandwellbeing.co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oe.jackson\Downloads\xylahealthandwellbeing.com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635" cy="113633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B26EC" w14:textId="77777777" w:rsidR="00033D7E" w:rsidRDefault="00033D7E" w:rsidP="00033D7E">
      <w:pPr>
        <w:spacing w:after="0" w:line="240" w:lineRule="auto"/>
      </w:pPr>
      <w:r>
        <w:separator/>
      </w:r>
    </w:p>
  </w:footnote>
  <w:footnote w:type="continuationSeparator" w:id="0">
    <w:p w14:paraId="2E874572" w14:textId="77777777" w:rsidR="00033D7E" w:rsidRDefault="00033D7E" w:rsidP="00033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C49BE" w14:textId="107FB9F1" w:rsidR="00033D7E" w:rsidRDefault="00033D7E">
    <w:pPr>
      <w:pStyle w:val="Header"/>
    </w:pPr>
    <w:r w:rsidRPr="0058353D">
      <w:rPr>
        <w:rFonts w:ascii="Rubik" w:hAnsi="Rubik" w:cs="Rubik"/>
        <w:noProof/>
        <w:lang w:eastAsia="en-GB"/>
      </w:rPr>
      <w:drawing>
        <wp:anchor distT="0" distB="0" distL="114300" distR="114300" simplePos="0" relativeHeight="251659264" behindDoc="1" locked="0" layoutInCell="1" allowOverlap="1" wp14:anchorId="0F0CF9BE" wp14:editId="286BD22F">
          <wp:simplePos x="0" y="0"/>
          <wp:positionH relativeFrom="column">
            <wp:posOffset>5118100</wp:posOffset>
          </wp:positionH>
          <wp:positionV relativeFrom="paragraph">
            <wp:posOffset>-305435</wp:posOffset>
          </wp:positionV>
          <wp:extent cx="1357835" cy="5486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7835"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3BB09" w14:textId="77777777" w:rsidR="00033D7E" w:rsidRDefault="00033D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7E"/>
    <w:rsid w:val="00033D7E"/>
    <w:rsid w:val="00B17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5801"/>
  <w15:chartTrackingRefBased/>
  <w15:docId w15:val="{40D6F80F-583E-4344-ACBF-2BBFDE6B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D7E"/>
  </w:style>
  <w:style w:type="paragraph" w:styleId="Heading2">
    <w:name w:val="heading 2"/>
    <w:basedOn w:val="Normal"/>
    <w:next w:val="Normal"/>
    <w:link w:val="Heading2Char"/>
    <w:qFormat/>
    <w:rsid w:val="00033D7E"/>
    <w:pPr>
      <w:keepNext/>
      <w:spacing w:before="240" w:after="60" w:line="240" w:lineRule="auto"/>
      <w:outlineLvl w:val="1"/>
    </w:pPr>
    <w:rPr>
      <w:rFonts w:ascii="Arial" w:eastAsia="Times New Roman" w:hAnsi="Arial" w:cs="Times New Roman"/>
      <w:b/>
      <w:bCs/>
      <w:iCs/>
      <w:color w:val="006298"/>
      <w:sz w:val="24"/>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D7E"/>
  </w:style>
  <w:style w:type="paragraph" w:styleId="Footer">
    <w:name w:val="footer"/>
    <w:basedOn w:val="Normal"/>
    <w:link w:val="FooterChar"/>
    <w:uiPriority w:val="99"/>
    <w:unhideWhenUsed/>
    <w:rsid w:val="00033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D7E"/>
  </w:style>
  <w:style w:type="character" w:customStyle="1" w:styleId="Heading2Char">
    <w:name w:val="Heading 2 Char"/>
    <w:basedOn w:val="DefaultParagraphFont"/>
    <w:link w:val="Heading2"/>
    <w:rsid w:val="00033D7E"/>
    <w:rPr>
      <w:rFonts w:ascii="Arial" w:eastAsia="Times New Roman" w:hAnsi="Arial" w:cs="Times New Roman"/>
      <w:b/>
      <w:bCs/>
      <w:iCs/>
      <w:color w:val="006298"/>
      <w:sz w:val="24"/>
      <w:szCs w:val="36"/>
      <w:lang w:val="en-US"/>
    </w:rPr>
  </w:style>
  <w:style w:type="character" w:styleId="Hyperlink">
    <w:name w:val="Hyperlink"/>
    <w:basedOn w:val="DefaultParagraphFont"/>
    <w:uiPriority w:val="99"/>
    <w:unhideWhenUsed/>
    <w:rsid w:val="00033D7E"/>
    <w:rPr>
      <w:color w:val="0563C1" w:themeColor="hyperlink"/>
      <w:u w:val="single"/>
    </w:rPr>
  </w:style>
  <w:style w:type="character" w:styleId="UnresolvedMention">
    <w:name w:val="Unresolved Mention"/>
    <w:basedOn w:val="DefaultParagraphFont"/>
    <w:uiPriority w:val="99"/>
    <w:semiHidden/>
    <w:unhideWhenUsed/>
    <w:rsid w:val="00033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ylahealthandwellbeing.com/our-services/diabetes-remission/nhs-low-calorie-diet/"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A80D65ADE644E8282E21BBBC49A31" ma:contentTypeVersion="20" ma:contentTypeDescription="Create a new document." ma:contentTypeScope="" ma:versionID="5a23c67cd3ba11b5193e15713f802c3a">
  <xsd:schema xmlns:xsd="http://www.w3.org/2001/XMLSchema" xmlns:xs="http://www.w3.org/2001/XMLSchema" xmlns:p="http://schemas.microsoft.com/office/2006/metadata/properties" xmlns:ns1="http://schemas.microsoft.com/sharepoint/v3" xmlns:ns2="e4d966cc-d19f-4fe9-97ea-ca39f6129846" xmlns:ns3="100e26d2-269f-4875-9d3f-575ce234e9c9" targetNamespace="http://schemas.microsoft.com/office/2006/metadata/properties" ma:root="true" ma:fieldsID="d0df1a6fda5c5e09720e7d5369b4e0ab" ns1:_="" ns2:_="" ns3:_="">
    <xsd:import namespace="http://schemas.microsoft.com/sharepoint/v3"/>
    <xsd:import namespace="e4d966cc-d19f-4fe9-97ea-ca39f6129846"/>
    <xsd:import namespace="100e26d2-269f-4875-9d3f-575ce234e9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1:_ip_UnifiedCompliancePolicyProperties" minOccurs="0"/>
                <xsd:element ref="ns1:_ip_UnifiedCompliancePolicyUIAction" minOccurs="0"/>
                <xsd:element ref="ns2:Author0" minOccurs="0"/>
                <xsd:element ref="ns2:Status" minOccurs="0"/>
                <xsd:element ref="ns2:x37t" minOccurs="0"/>
                <xsd:element ref="ns2:_x0061_on5" minOccurs="0"/>
                <xsd:element ref="ns2:Comme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966cc-d19f-4fe9-97ea-ca39f6129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Author0" ma:index="21" nillable="true" ma:displayName="Author" ma:description="Name of author" ma:format="Dropdown" ma:internalName="Author0">
      <xsd:simpleType>
        <xsd:restriction base="dms:Text">
          <xsd:maxLength value="255"/>
        </xsd:restriction>
      </xsd:simpleType>
    </xsd:element>
    <xsd:element name="Status" ma:index="22" nillable="true" ma:displayName="Status" ma:description="Describes status of blog" ma:format="Dropdown" ma:internalName="Status">
      <xsd:simpleType>
        <xsd:restriction base="dms:Choice">
          <xsd:enumeration value="1st Draft submitted"/>
          <xsd:enumeration value="In Review by MDT"/>
          <xsd:enumeration value="Non MDT Review"/>
          <xsd:enumeration value="Signed Off"/>
          <xsd:enumeration value="Not for publishing"/>
        </xsd:restriction>
      </xsd:simpleType>
    </xsd:element>
    <xsd:element name="x37t" ma:index="23" nillable="true" ma:displayName="Who" ma:list="UserInfo" ma:internalName="x37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61_on5" ma:index="24" nillable="true" ma:displayName="Due Date" ma:internalName="_x0061_on5">
      <xsd:simpleType>
        <xsd:restriction base="dms:DateTime"/>
      </xsd:simpleType>
    </xsd:element>
    <xsd:element name="Comments" ma:index="25" nillable="true" ma:displayName="Comments" ma:internalName="Comments">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0e26d2-269f-4875-9d3f-575ce234e9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x37t xmlns="e4d966cc-d19f-4fe9-97ea-ca39f6129846">
      <UserInfo>
        <DisplayName/>
        <AccountId xsi:nil="true"/>
        <AccountType/>
      </UserInfo>
    </x37t>
    <_x0061_on5 xmlns="e4d966cc-d19f-4fe9-97ea-ca39f6129846" xsi:nil="true"/>
    <_ip_UnifiedCompliancePolicyProperties xmlns="http://schemas.microsoft.com/sharepoint/v3" xsi:nil="true"/>
    <Status xmlns="e4d966cc-d19f-4fe9-97ea-ca39f6129846" xsi:nil="true"/>
    <Comments xmlns="e4d966cc-d19f-4fe9-97ea-ca39f6129846" xsi:nil="true"/>
    <Author0 xmlns="e4d966cc-d19f-4fe9-97ea-ca39f6129846" xsi:nil="true"/>
  </documentManagement>
</p:properties>
</file>

<file path=customXml/itemProps1.xml><?xml version="1.0" encoding="utf-8"?>
<ds:datastoreItem xmlns:ds="http://schemas.openxmlformats.org/officeDocument/2006/customXml" ds:itemID="{5739CD31-81A3-4C1D-944B-EC266AD811CA}"/>
</file>

<file path=customXml/itemProps2.xml><?xml version="1.0" encoding="utf-8"?>
<ds:datastoreItem xmlns:ds="http://schemas.openxmlformats.org/officeDocument/2006/customXml" ds:itemID="{4469F558-123A-4451-9D4E-BC9E16E47590}"/>
</file>

<file path=customXml/itemProps3.xml><?xml version="1.0" encoding="utf-8"?>
<ds:datastoreItem xmlns:ds="http://schemas.openxmlformats.org/officeDocument/2006/customXml" ds:itemID="{EF5810E7-959F-4CEC-92A7-55EB329479B0}"/>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Jones</dc:creator>
  <cp:keywords/>
  <dc:description/>
  <cp:lastModifiedBy>Naomi Jones</cp:lastModifiedBy>
  <cp:revision>1</cp:revision>
  <dcterms:created xsi:type="dcterms:W3CDTF">2021-05-17T17:23:00Z</dcterms:created>
  <dcterms:modified xsi:type="dcterms:W3CDTF">2021-05-17T17:25:00Z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0x010100EFCA80D65ADE644E8282E21BBBC49A31</vt:lpwstr>
  </property>
</Properties>
</file>